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Theme="minorEastAsia"/>
          <w:b/>
          <w:sz w:val="44"/>
          <w:szCs w:val="44"/>
          <w:lang w:eastAsia="zh-CN"/>
        </w:rPr>
      </w:pPr>
      <w:r>
        <w:rPr>
          <w:rFonts w:hint="eastAsia"/>
          <w:b/>
          <w:sz w:val="44"/>
          <w:szCs w:val="44"/>
        </w:rPr>
        <w:t>西藏自治区林业</w:t>
      </w:r>
      <w:r>
        <w:rPr>
          <w:rFonts w:hint="eastAsia"/>
          <w:b/>
          <w:sz w:val="44"/>
          <w:szCs w:val="44"/>
          <w:lang w:eastAsia="zh-CN"/>
        </w:rPr>
        <w:t>和草原局</w:t>
      </w:r>
    </w:p>
    <w:p>
      <w:pPr>
        <w:spacing w:line="500" w:lineRule="exact"/>
        <w:jc w:val="center"/>
        <w:rPr>
          <w:b/>
          <w:sz w:val="44"/>
          <w:szCs w:val="44"/>
        </w:rPr>
      </w:pPr>
      <w:r>
        <w:rPr>
          <w:rFonts w:hint="eastAsia"/>
          <w:b/>
          <w:sz w:val="44"/>
          <w:szCs w:val="44"/>
        </w:rPr>
        <w:t>中央环境保护督察反馈意见</w:t>
      </w:r>
    </w:p>
    <w:p>
      <w:pPr>
        <w:spacing w:line="500" w:lineRule="exact"/>
        <w:jc w:val="center"/>
        <w:rPr>
          <w:b/>
          <w:sz w:val="44"/>
          <w:szCs w:val="44"/>
        </w:rPr>
      </w:pPr>
      <w:r>
        <w:rPr>
          <w:rFonts w:hint="eastAsia"/>
          <w:b/>
          <w:sz w:val="44"/>
          <w:szCs w:val="44"/>
        </w:rPr>
        <w:t>（15-03）整改任务</w:t>
      </w:r>
      <w:r>
        <w:rPr>
          <w:rFonts w:hint="eastAsia"/>
          <w:b/>
          <w:sz w:val="44"/>
          <w:szCs w:val="44"/>
          <w:lang w:eastAsia="zh-CN"/>
        </w:rPr>
        <w:t>完成情况公示</w:t>
      </w:r>
      <w:r>
        <w:rPr>
          <w:rFonts w:hint="eastAsia"/>
          <w:b/>
          <w:sz w:val="44"/>
          <w:szCs w:val="44"/>
        </w:rPr>
        <w:t>表</w:t>
      </w:r>
    </w:p>
    <w:p>
      <w:pPr>
        <w:spacing w:line="500" w:lineRule="exact"/>
        <w:jc w:val="center"/>
        <w:rPr>
          <w:b/>
          <w:sz w:val="44"/>
          <w:szCs w:val="44"/>
        </w:rPr>
      </w:pPr>
    </w:p>
    <w:tbl>
      <w:tblPr>
        <w:tblStyle w:val="5"/>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3"/>
        <w:gridCol w:w="59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反馈问题</w:t>
            </w:r>
          </w:p>
        </w:tc>
        <w:tc>
          <w:tcPr>
            <w:tcW w:w="5954" w:type="dxa"/>
            <w:vAlign w:val="center"/>
          </w:tcPr>
          <w:p>
            <w:pPr>
              <w:spacing w:line="500" w:lineRule="exact"/>
              <w:rPr>
                <w:rFonts w:ascii="仿宋_GB2312" w:eastAsia="仿宋_GB2312"/>
                <w:sz w:val="32"/>
                <w:szCs w:val="32"/>
              </w:rPr>
            </w:pPr>
            <w:r>
              <w:rPr>
                <w:rFonts w:hint="eastAsia" w:ascii="仿宋_GB2312" w:hAnsi="黑体" w:eastAsia="仿宋_GB2312" w:cs="黑体"/>
                <w:sz w:val="32"/>
                <w:szCs w:val="32"/>
              </w:rPr>
              <w:t>十五、自然保护区建设与管理水平不高。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2" w:hRule="atLeast"/>
        </w:trPr>
        <w:tc>
          <w:tcPr>
            <w:tcW w:w="2943"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责任单位</w:t>
            </w:r>
          </w:p>
        </w:tc>
        <w:tc>
          <w:tcPr>
            <w:tcW w:w="5954" w:type="dxa"/>
            <w:vAlign w:val="center"/>
          </w:tcPr>
          <w:p>
            <w:pPr>
              <w:spacing w:line="500" w:lineRule="exact"/>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西藏自治区林业和草原局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2943"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责任人</w:t>
            </w:r>
          </w:p>
        </w:tc>
        <w:tc>
          <w:tcPr>
            <w:tcW w:w="5954" w:type="dxa"/>
            <w:vAlign w:val="center"/>
          </w:tcPr>
          <w:p>
            <w:pPr>
              <w:spacing w:line="500" w:lineRule="exact"/>
              <w:rPr>
                <w:rFonts w:hint="eastAsia" w:ascii="仿宋_GB2312" w:hAnsi="黑体" w:eastAsia="仿宋_GB2312" w:cs="黑体"/>
                <w:sz w:val="32"/>
                <w:szCs w:val="32"/>
                <w:lang w:eastAsia="zh-CN"/>
              </w:rPr>
            </w:pPr>
            <w:r>
              <w:rPr>
                <w:rFonts w:hint="eastAsia" w:ascii="仿宋_GB2312" w:hAnsi="黑体" w:eastAsia="仿宋_GB2312" w:cs="黑体"/>
                <w:sz w:val="32"/>
                <w:szCs w:val="32"/>
                <w:lang w:eastAsia="zh-CN"/>
              </w:rPr>
              <w:t>吴维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6" w:hRule="atLeast"/>
        </w:trPr>
        <w:tc>
          <w:tcPr>
            <w:tcW w:w="2943" w:type="dxa"/>
            <w:vAlign w:val="center"/>
          </w:tcPr>
          <w:p>
            <w:pPr>
              <w:jc w:val="center"/>
              <w:rPr>
                <w:rFonts w:hint="eastAsia" w:ascii="楷体_GB2312" w:eastAsia="楷体_GB2312"/>
                <w:sz w:val="32"/>
                <w:szCs w:val="32"/>
                <w:lang w:eastAsia="zh-CN"/>
              </w:rPr>
            </w:pPr>
            <w:r>
              <w:rPr>
                <w:rFonts w:hint="eastAsia" w:ascii="楷体_GB2312" w:eastAsia="楷体_GB2312"/>
                <w:sz w:val="32"/>
                <w:szCs w:val="32"/>
                <w:lang w:eastAsia="zh-CN"/>
              </w:rPr>
              <w:t>联系电话</w:t>
            </w:r>
          </w:p>
        </w:tc>
        <w:tc>
          <w:tcPr>
            <w:tcW w:w="5954" w:type="dxa"/>
            <w:vAlign w:val="center"/>
          </w:tcPr>
          <w:p>
            <w:pPr>
              <w:spacing w:line="500" w:lineRule="exact"/>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0891-6828817</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66"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整改目标</w:t>
            </w:r>
          </w:p>
        </w:tc>
        <w:tc>
          <w:tcPr>
            <w:tcW w:w="5954" w:type="dxa"/>
            <w:vAlign w:val="center"/>
          </w:tcPr>
          <w:p>
            <w:pPr>
              <w:adjustRightInd w:val="0"/>
              <w:snapToGrid w:val="0"/>
              <w:spacing w:line="500" w:lineRule="exact"/>
              <w:rPr>
                <w:rFonts w:ascii="仿宋_GB2312" w:eastAsia="仿宋_GB2312"/>
                <w:sz w:val="32"/>
                <w:szCs w:val="32"/>
              </w:rPr>
            </w:pPr>
            <w:r>
              <w:rPr>
                <w:rFonts w:hint="eastAsia" w:ascii="仿宋_GB2312" w:hAnsi="方正仿宋简体" w:eastAsia="仿宋_GB2312" w:cs="方正仿宋简体"/>
                <w:sz w:val="32"/>
                <w:szCs w:val="32"/>
              </w:rPr>
              <w:t>1.逐步完善自然保护区管理机构和编制，规范开展自然保护区管护工作；2.限时完成市县级自然保护区总体规划编制和审批；3.完成全区各级自然保护区勘界定标工作。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8"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整改措施</w:t>
            </w:r>
          </w:p>
        </w:tc>
        <w:tc>
          <w:tcPr>
            <w:tcW w:w="5954" w:type="dxa"/>
            <w:vAlign w:val="center"/>
          </w:tcPr>
          <w:p>
            <w:pPr>
              <w:adjustRightInd w:val="0"/>
              <w:snapToGrid w:val="0"/>
              <w:spacing w:line="500" w:lineRule="exact"/>
              <w:rPr>
                <w:rFonts w:ascii="仿宋_GB2312" w:eastAsia="仿宋_GB2312"/>
                <w:sz w:val="32"/>
                <w:szCs w:val="32"/>
              </w:rPr>
            </w:pPr>
            <w:r>
              <w:rPr>
                <w:rFonts w:hint="eastAsia" w:ascii="仿宋_GB2312" w:hAnsi="方正仿宋简体" w:eastAsia="仿宋_GB2312" w:cs="方正仿宋简体"/>
                <w:sz w:val="32"/>
                <w:szCs w:val="32"/>
              </w:rPr>
              <w:t>措施3：自治区自然保护区领导小组办公室会同自治区自然保护区主管部门限时完成市县级自然保护区总体规划编制和审批工作(2020年6月30日)。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4" w:hRule="atLeast"/>
        </w:trPr>
        <w:tc>
          <w:tcPr>
            <w:tcW w:w="2943" w:type="dxa"/>
            <w:vAlign w:val="center"/>
          </w:tcPr>
          <w:p>
            <w:pPr>
              <w:jc w:val="center"/>
              <w:rPr>
                <w:rFonts w:ascii="楷体_GB2312" w:eastAsia="楷体_GB2312"/>
                <w:sz w:val="32"/>
                <w:szCs w:val="32"/>
              </w:rPr>
            </w:pPr>
            <w:r>
              <w:rPr>
                <w:rFonts w:hint="eastAsia" w:ascii="楷体_GB2312" w:eastAsia="楷体_GB2312"/>
                <w:sz w:val="32"/>
                <w:szCs w:val="32"/>
              </w:rPr>
              <w:t>整改完成情况</w:t>
            </w:r>
          </w:p>
        </w:tc>
        <w:tc>
          <w:tcPr>
            <w:tcW w:w="5954" w:type="dxa"/>
            <w:vAlign w:val="center"/>
          </w:tcPr>
          <w:p>
            <w:pPr>
              <w:spacing w:line="500" w:lineRule="exact"/>
              <w:rPr>
                <w:rFonts w:ascii="仿宋_GB2312" w:eastAsia="仿宋_GB2312"/>
                <w:sz w:val="32"/>
                <w:szCs w:val="32"/>
              </w:rPr>
            </w:pPr>
            <w:r>
              <w:rPr>
                <w:rFonts w:hint="eastAsia" w:ascii="仿宋_GB2312" w:eastAsia="仿宋_GB2312"/>
                <w:sz w:val="32"/>
                <w:szCs w:val="32"/>
              </w:rPr>
              <w:t>我厅协调、指导各市（地）完成了市县级林业自然保护区总体规划编制工作，于2017年报送自治区环保厅，由自治区级自然保护区评审委员会评审通过，于2018年6月再次报送了相关基础数据。向区环境保护厅致函《关于协调推进林业自然保护区调整和市县级自然保护区总体规划审批工作的函》.</w:t>
            </w:r>
          </w:p>
        </w:tc>
      </w:tr>
    </w:tbl>
    <w:p/>
    <w:sectPr>
      <w:pgSz w:w="11906" w:h="16838"/>
      <w:pgMar w:top="1440" w:right="1797" w:bottom="1440" w:left="1797"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78"/>
    <w:rsid w:val="00023CB7"/>
    <w:rsid w:val="000A3F3F"/>
    <w:rsid w:val="00191785"/>
    <w:rsid w:val="00250039"/>
    <w:rsid w:val="00253B90"/>
    <w:rsid w:val="00257998"/>
    <w:rsid w:val="002E4045"/>
    <w:rsid w:val="00392AE2"/>
    <w:rsid w:val="00454906"/>
    <w:rsid w:val="004E3F14"/>
    <w:rsid w:val="005D5D22"/>
    <w:rsid w:val="005F65E0"/>
    <w:rsid w:val="00615BA6"/>
    <w:rsid w:val="00657B80"/>
    <w:rsid w:val="006E15F7"/>
    <w:rsid w:val="00762E9E"/>
    <w:rsid w:val="0082000D"/>
    <w:rsid w:val="008B1178"/>
    <w:rsid w:val="00942A64"/>
    <w:rsid w:val="00956E35"/>
    <w:rsid w:val="00973742"/>
    <w:rsid w:val="009C5EEE"/>
    <w:rsid w:val="009F7406"/>
    <w:rsid w:val="00A55034"/>
    <w:rsid w:val="00B21B65"/>
    <w:rsid w:val="00B8103E"/>
    <w:rsid w:val="00C04C06"/>
    <w:rsid w:val="00D0050C"/>
    <w:rsid w:val="00DB0F0A"/>
    <w:rsid w:val="00DF130A"/>
    <w:rsid w:val="00E96755"/>
    <w:rsid w:val="00EC7AAD"/>
    <w:rsid w:val="00F625F6"/>
    <w:rsid w:val="00FA4CFC"/>
    <w:rsid w:val="00FC0101"/>
    <w:rsid w:val="00FC2307"/>
    <w:rsid w:val="7BC9253B"/>
    <w:rsid w:val="F7FE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62</Words>
  <Characters>356</Characters>
  <Lines>2</Lines>
  <Paragraphs>1</Paragraphs>
  <TotalTime>13</TotalTime>
  <ScaleCrop>false</ScaleCrop>
  <LinksUpToDate>false</LinksUpToDate>
  <CharactersWithSpaces>417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2018-07-03T12:37:00Z</dcterms:created>
  <dc:creator>dbc</dc:creator>
  <cp:lastModifiedBy>user</cp:lastModifiedBy>
  <cp:lastPrinted>2018-07-04T12:41:00Z</cp:lastPrinted>
  <dcterms:modified xsi:type="dcterms:W3CDTF">2021-02-05T17:41:26Z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